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64610E">
        <w:rPr>
          <w:b/>
          <w:sz w:val="28"/>
          <w:szCs w:val="28"/>
        </w:rPr>
        <w:t>14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64610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EC2F4B" w:rsidRDefault="0064610E" w:rsidP="00A571FF">
            <w:pPr>
              <w:jc w:val="both"/>
            </w:pPr>
            <w:r w:rsidRPr="0064610E">
              <w:t>Жалба от Ц. Н. Й. с постоянен адрес в гр. Севлиево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4610E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2</cp:revision>
  <cp:lastPrinted>2023-09-12T08:23:00Z</cp:lastPrinted>
  <dcterms:created xsi:type="dcterms:W3CDTF">2024-02-14T11:33:00Z</dcterms:created>
  <dcterms:modified xsi:type="dcterms:W3CDTF">2024-02-14T11:33:00Z</dcterms:modified>
</cp:coreProperties>
</file>